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9FDAB4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5</w:t>
      </w:r>
    </w:p>
    <w:p w14:paraId="1F4AA6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exact"/>
        <w:jc w:val="both"/>
        <w:textAlignment w:val="auto"/>
        <w:rPr>
          <w:rFonts w:hint="eastAsia"/>
          <w:b/>
          <w:bCs/>
          <w:sz w:val="44"/>
          <w:szCs w:val="44"/>
        </w:rPr>
      </w:pPr>
    </w:p>
    <w:p w14:paraId="149DC6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exact"/>
        <w:jc w:val="center"/>
        <w:textAlignment w:val="auto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设施农用地土地复垦协议书</w:t>
      </w:r>
    </w:p>
    <w:p w14:paraId="0B224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exact"/>
        <w:textAlignment w:val="auto"/>
        <w:rPr>
          <w:rFonts w:hint="eastAsia"/>
          <w:sz w:val="32"/>
          <w:szCs w:val="32"/>
        </w:rPr>
      </w:pPr>
    </w:p>
    <w:p w14:paraId="314665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甲方（用地主体）：________________________</w:t>
      </w:r>
    </w:p>
    <w:p w14:paraId="7F3278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统一社会信用代码：________________________</w:t>
      </w:r>
    </w:p>
    <w:p w14:paraId="778B7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法定代表人：________________________</w:t>
      </w:r>
    </w:p>
    <w:p w14:paraId="410D05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联系方式：________________________</w:t>
      </w:r>
    </w:p>
    <w:p w14:paraId="54C16D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地址：湖南省新田县____乡（镇）____村</w:t>
      </w:r>
    </w:p>
    <w:p w14:paraId="4E0D0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乙方（土地所有权人/发包方）：湖南省新田县____乡（镇）______村村民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</w:rPr>
        <w:t>委员会</w:t>
      </w:r>
    </w:p>
    <w:p w14:paraId="45FC11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法定代表人：____________________</w:t>
      </w:r>
    </w:p>
    <w:p w14:paraId="0998A6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联系方式：________________________</w:t>
      </w:r>
    </w:p>
    <w:p w14:paraId="265416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丙方（监管方）：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大坪塘镇人民政府</w:t>
      </w:r>
    </w:p>
    <w:p w14:paraId="5429D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法定代表人：________________________</w:t>
      </w:r>
    </w:p>
    <w:p w14:paraId="55C980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联系方式：________________________</w:t>
      </w:r>
    </w:p>
    <w:p w14:paraId="16AA8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为落实设施农用地管理要求，明确土地复垦责任，根据《中华人民共和国土地管理法》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《土地复垦条例》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《湖南省设施农用地管理办法》等相关规定，经三方协商一致，就设施农用地复垦事宜达成如下协议：</w:t>
      </w:r>
    </w:p>
    <w:p w14:paraId="14638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第一条 复垦范围与现状</w:t>
      </w:r>
    </w:p>
    <w:p w14:paraId="03D7F7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用地位置：湖南省新田县______乡（镇）村（具体地块，可附坐标图）。</w:t>
      </w:r>
    </w:p>
    <w:p w14:paraId="4865E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用地面积：______亩（其中耕地______亩，其他农用地______亩）。土地现状：地表现状为________（如“荒草地/耕地/园地”等），设施类型：________（如“种植设施/养殖设施/农业生产辅助设施”）。</w:t>
      </w:r>
    </w:p>
    <w:p w14:paraId="3722F1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253F9D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第二条 复垦标准与要求</w:t>
      </w:r>
    </w:p>
    <w:p w14:paraId="4B5C50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复垦目标：用地期满后，恢复土地原用途（或约定用途），达到耕作层厚度≥________厘米、土壤质地符合耕种要求、田间道路/灌排设施配套等标准（可参考《土地复垦质量控制标准》（TD/T 1036-2013））。</w:t>
      </w:r>
    </w:p>
    <w:p w14:paraId="782FBD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复垦期限：自设施农用地使用期满之日起________个月内完成复垦并通过验收。</w:t>
      </w:r>
    </w:p>
    <w:p w14:paraId="669CA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第三条 复垦责任与义务</w:t>
      </w:r>
    </w:p>
    <w:p w14:paraId="13D46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甲方责任：</w:t>
      </w:r>
    </w:p>
    <w:p w14:paraId="372FBA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严格按照备案的设施农用地用途使用土地，不得擅自扩大范围或改变用途。</w:t>
      </w:r>
    </w:p>
    <w:p w14:paraId="0FE941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用地期间采取有效措施保护耕作层（如剥离表土单独存放、避免硬化面积超标）。</w:t>
      </w:r>
    </w:p>
    <w:p w14:paraId="1DD41B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用地期满后，自行拆除地上建（构）筑物、清理废弃物，按约定标准完成复垦。</w:t>
      </w:r>
    </w:p>
    <w:p w14:paraId="068DC9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若未履行复垦义务，自愿承担乙方损失及政府处罚，并同意丙方从复垦保证金中扣划复垦费用。</w:t>
      </w:r>
    </w:p>
    <w:p w14:paraId="1C1A0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乙方责任：</w:t>
      </w:r>
    </w:p>
    <w:p w14:paraId="7D9B6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监督甲方用地行为，发现违规及时制止并报告丙方。</w:t>
      </w:r>
    </w:p>
    <w:p w14:paraId="60A649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复垦完成后，配合丙方开展验收工作，确认土地恢复情况。</w:t>
      </w:r>
    </w:p>
    <w:p w14:paraId="69F93F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丙方责任：</w:t>
      </w:r>
    </w:p>
    <w:p w14:paraId="0E57F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对复垦方案、复垦质量进行监管，组织专家或第三方机构验收。</w:t>
      </w:r>
    </w:p>
    <w:p w14:paraId="60FF4C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监督复垦保证金的缴存、使用和退还。</w:t>
      </w:r>
    </w:p>
    <w:p w14:paraId="51A37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第四条 复垦保证金</w:t>
      </w:r>
    </w:p>
    <w:p w14:paraId="6514F8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甲方需在签订本协议后________个工作日内，向丙方指定账户缴存复垦保证金________元（按________元/亩标准计算，具体以当地规定为准）。</w:t>
      </w:r>
    </w:p>
    <w:p w14:paraId="6FFB0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复垦验收合格后，丙方自验收通过之日起________个工作日内退还全部保证金。</w:t>
      </w:r>
    </w:p>
    <w:p w14:paraId="51EC2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若甲方未履行复垦义务，丙方有权使用保证金委托第三方完成复垦，不足部分由甲方补足。</w:t>
      </w:r>
    </w:p>
    <w:p w14:paraId="730DBB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第五条 验收与争议解决</w:t>
      </w:r>
    </w:p>
    <w:p w14:paraId="2119A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复垦完成后，甲方需向丙方提交验收申请，丙方应在________个工作日内组织验收（可邀请乙方、农业农村部门参与）。</w:t>
      </w:r>
    </w:p>
    <w:p w14:paraId="6980C3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验收标准以本协议第二条及《土地复垦方案》为准，验收合格出具《土地复垦验收确认书》。</w:t>
      </w:r>
    </w:p>
    <w:p w14:paraId="371C8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三方因本协议发生争议，应协商解决；协商不成的，可向新田县人民法院提起诉讼。</w:t>
      </w:r>
    </w:p>
    <w:p w14:paraId="6EB790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3" w:firstLineChars="200"/>
        <w:textAlignment w:val="auto"/>
        <w:rPr>
          <w:rFonts w:hint="eastAsia"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第六条 其他条款</w:t>
      </w:r>
    </w:p>
    <w:p w14:paraId="51F04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本协议自三方签字（盖章）之日起生效，至复垦验收合格、保证金退还后终止。</w:t>
      </w:r>
    </w:p>
    <w:p w14:paraId="612B02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本协议一式四份，甲、乙、丙三方各执一份，报自然资源局备案一份。</w:t>
      </w:r>
    </w:p>
    <w:p w14:paraId="4A22C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63DB6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甲方（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签字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盖章）：__________________</w:t>
      </w:r>
    </w:p>
    <w:p w14:paraId="2885D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日期：______年____月____日</w:t>
      </w:r>
    </w:p>
    <w:p w14:paraId="1BCC2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052B2D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乙方（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签字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盖章）：__________________</w:t>
      </w:r>
    </w:p>
    <w:p w14:paraId="03FE1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日期：______年____月____日</w:t>
      </w:r>
    </w:p>
    <w:p w14:paraId="05619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238C1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丙方（盖章）：__________________</w:t>
      </w:r>
    </w:p>
    <w:p w14:paraId="2E746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日期：______年____月____日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9B6701"/>
    <w:rsid w:val="03697B43"/>
    <w:rsid w:val="05080FE1"/>
    <w:rsid w:val="0C9B6701"/>
    <w:rsid w:val="19DF55DF"/>
    <w:rsid w:val="23A94D12"/>
    <w:rsid w:val="47B857F0"/>
    <w:rsid w:val="48622F47"/>
    <w:rsid w:val="49730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1145</Words>
  <Characters>1517</Characters>
  <Lines>0</Lines>
  <Paragraphs>0</Paragraphs>
  <TotalTime>2</TotalTime>
  <ScaleCrop>false</ScaleCrop>
  <LinksUpToDate>false</LinksUpToDate>
  <CharactersWithSpaces>1524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2025-07-02T01:47:00Z</dcterms:created>
  <dc:creator>WuHao</dc:creator>
  <cp:lastModifiedBy>WuHao</cp:lastModifiedBy>
  <cp:lastPrinted>2025-07-02T01:59:00Z</cp:lastPrinted>
  <dcterms:modified xsi:type="dcterms:W3CDTF">2026-08-31T17:27:26Z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6635F31398E247FEB7E2BB40A9C6FE9A_13</vt:lpwstr>
  </property>
  <property fmtid="{D5CDD505-2E9C-101B-9397-08002B2CF9AE}" pid="4" name="KSOTemplateDocerSaveRecord">
    <vt:lpwstr>eyJoZGlkIjoiZDNiZGUyYjJhZGQ2ODU5MjEwMWFlOGY3ZjFkMjAxZjEiLCJ1c2VySWQiOiI2NDUwMjkzMjQifQ==</vt:lpwstr>
  </property>
</Properties>
</file>